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89AB0" w14:textId="7CFD7B18" w:rsidR="00D337E8" w:rsidRDefault="00D337E8" w:rsidP="00D4200D">
      <w:pPr>
        <w:tabs>
          <w:tab w:val="left" w:pos="4185"/>
          <w:tab w:val="left" w:pos="7332"/>
        </w:tabs>
        <w:jc w:val="left"/>
        <w:rPr>
          <w:rFonts w:eastAsia="Times New Roman" w:cs="Times New Roman"/>
          <w:color w:val="FF0000"/>
          <w:kern w:val="0"/>
          <w:szCs w:val="28"/>
          <w:lang w:eastAsia="ru-RU"/>
          <w14:ligatures w14:val="none"/>
        </w:rPr>
      </w:pPr>
      <w:r>
        <w:rPr>
          <w:rFonts w:eastAsia="Times New Roman" w:cs="Times New Roman"/>
          <w:color w:val="FF0000"/>
          <w:kern w:val="0"/>
          <w:szCs w:val="28"/>
          <w:lang w:eastAsia="ru-RU"/>
          <w14:ligatures w14:val="none"/>
        </w:rPr>
        <w:t xml:space="preserve">                                                             </w:t>
      </w:r>
      <w:r>
        <w:rPr>
          <w:rFonts w:eastAsia="Times New Roman" w:cs="Times New Roman"/>
          <w:noProof/>
          <w:color w:val="FF0000"/>
          <w:kern w:val="0"/>
          <w:szCs w:val="28"/>
          <w:lang w:eastAsia="ru-RU"/>
          <w14:ligatures w14:val="none"/>
        </w:rPr>
        <w:drawing>
          <wp:inline distT="0" distB="0" distL="0" distR="0" wp14:anchorId="2E90220F" wp14:editId="67BB44AA">
            <wp:extent cx="646430" cy="8045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804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098F76" w14:textId="77777777" w:rsidR="00D337E8" w:rsidRPr="00D4200D" w:rsidRDefault="00D337E8" w:rsidP="00D4200D">
      <w:pPr>
        <w:tabs>
          <w:tab w:val="left" w:pos="4185"/>
          <w:tab w:val="left" w:pos="7332"/>
        </w:tabs>
        <w:jc w:val="left"/>
        <w:rPr>
          <w:rFonts w:eastAsia="Times New Roman" w:cs="Times New Roman"/>
          <w:color w:val="FF0000"/>
          <w:kern w:val="0"/>
          <w:szCs w:val="28"/>
          <w:lang w:eastAsia="ru-RU"/>
          <w14:ligatures w14:val="none"/>
        </w:rPr>
      </w:pPr>
    </w:p>
    <w:p w14:paraId="28C4A3A5" w14:textId="77777777" w:rsidR="00D4200D" w:rsidRPr="00D4200D" w:rsidRDefault="00D4200D" w:rsidP="00D4200D">
      <w:pPr>
        <w:spacing w:line="360" w:lineRule="auto"/>
        <w:jc w:val="center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  <w:r w:rsidRPr="00D4200D">
        <w:rPr>
          <w:rFonts w:eastAsia="Times New Roman" w:cs="Times New Roman"/>
          <w:b/>
          <w:kern w:val="0"/>
          <w:sz w:val="24"/>
          <w:lang w:eastAsia="ru-RU"/>
          <w14:ligatures w14:val="none"/>
        </w:rPr>
        <w:t>СОВЕТ МУНИЦИПАЛЬНОГО ОБРАЗОВАНИЯ</w:t>
      </w:r>
    </w:p>
    <w:p w14:paraId="1AC6B953" w14:textId="77777777" w:rsidR="00D4200D" w:rsidRPr="00D4200D" w:rsidRDefault="00D4200D" w:rsidP="00D4200D">
      <w:pPr>
        <w:spacing w:line="360" w:lineRule="auto"/>
        <w:jc w:val="center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  <w:r w:rsidRPr="00D4200D">
        <w:rPr>
          <w:rFonts w:eastAsia="Times New Roman" w:cs="Times New Roman"/>
          <w:b/>
          <w:kern w:val="0"/>
          <w:sz w:val="24"/>
          <w:lang w:eastAsia="ru-RU"/>
          <w14:ligatures w14:val="none"/>
        </w:rPr>
        <w:t>ТУАПСИНСКИЙ МУНИЦИПАЛЬНЫЙ ОКРУГ</w:t>
      </w:r>
    </w:p>
    <w:p w14:paraId="54C06A76" w14:textId="77777777" w:rsidR="00D4200D" w:rsidRPr="00D4200D" w:rsidRDefault="00D4200D" w:rsidP="00D4200D">
      <w:pPr>
        <w:spacing w:line="360" w:lineRule="auto"/>
        <w:jc w:val="center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  <w:r w:rsidRPr="00D4200D">
        <w:rPr>
          <w:rFonts w:eastAsia="Times New Roman" w:cs="Times New Roman"/>
          <w:b/>
          <w:kern w:val="0"/>
          <w:sz w:val="24"/>
          <w:lang w:eastAsia="ru-RU"/>
          <w14:ligatures w14:val="none"/>
        </w:rPr>
        <w:t>КРАСНОДАРСКОГО КРАЯ</w:t>
      </w:r>
    </w:p>
    <w:p w14:paraId="74C10B61" w14:textId="77777777" w:rsidR="00D4200D" w:rsidRPr="00D4200D" w:rsidRDefault="00D4200D" w:rsidP="00D4200D">
      <w:pPr>
        <w:spacing w:line="360" w:lineRule="auto"/>
        <w:jc w:val="center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</w:p>
    <w:p w14:paraId="2CDE7243" w14:textId="77777777" w:rsidR="00D4200D" w:rsidRPr="00D4200D" w:rsidRDefault="00D4200D" w:rsidP="00D4200D">
      <w:pPr>
        <w:spacing w:line="360" w:lineRule="auto"/>
        <w:jc w:val="center"/>
        <w:rPr>
          <w:rFonts w:eastAsia="Times New Roman" w:cs="Times New Roman"/>
          <w:b/>
          <w:kern w:val="0"/>
          <w:sz w:val="24"/>
          <w:lang w:eastAsia="ru-RU"/>
          <w14:ligatures w14:val="none"/>
        </w:rPr>
      </w:pPr>
      <w:r w:rsidRPr="00D4200D">
        <w:rPr>
          <w:rFonts w:eastAsia="Times New Roman" w:cs="Times New Roman"/>
          <w:b/>
          <w:kern w:val="0"/>
          <w:sz w:val="24"/>
          <w:lang w:eastAsia="ru-RU"/>
          <w14:ligatures w14:val="none"/>
        </w:rPr>
        <w:t>СЕССИЯ - ______</w:t>
      </w:r>
    </w:p>
    <w:p w14:paraId="6CD24F13" w14:textId="77777777" w:rsidR="00D4200D" w:rsidRPr="00D4200D" w:rsidRDefault="00D4200D" w:rsidP="00D4200D">
      <w:pPr>
        <w:jc w:val="center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/>
          <w:kern w:val="0"/>
          <w:szCs w:val="28"/>
          <w:lang w:eastAsia="ru-RU"/>
          <w14:ligatures w14:val="none"/>
        </w:rPr>
        <w:t xml:space="preserve"> </w:t>
      </w:r>
    </w:p>
    <w:p w14:paraId="704ADBD4" w14:textId="23684899" w:rsidR="00D4200D" w:rsidRPr="00D4200D" w:rsidRDefault="00D4200D" w:rsidP="00D337E8">
      <w:pPr>
        <w:jc w:val="center"/>
        <w:rPr>
          <w:rFonts w:eastAsia="Times New Roman" w:cs="Times New Roman"/>
          <w:b/>
          <w:bCs/>
          <w:spacing w:val="39"/>
          <w:kern w:val="0"/>
          <w:sz w:val="32"/>
          <w:szCs w:val="32"/>
          <w:lang w:eastAsia="ru-RU"/>
          <w14:ligatures w14:val="none"/>
        </w:rPr>
      </w:pPr>
      <w:r w:rsidRPr="00D4200D">
        <w:rPr>
          <w:rFonts w:eastAsia="Times New Roman" w:cs="Times New Roman"/>
          <w:b/>
          <w:bCs/>
          <w:spacing w:val="39"/>
          <w:kern w:val="0"/>
          <w:sz w:val="32"/>
          <w:szCs w:val="32"/>
          <w:lang w:eastAsia="ru-RU"/>
          <w14:ligatures w14:val="none"/>
        </w:rPr>
        <w:t>РЕШЕНИЕ</w:t>
      </w:r>
    </w:p>
    <w:p w14:paraId="02E034AD" w14:textId="77777777" w:rsidR="00D4200D" w:rsidRPr="00D4200D" w:rsidRDefault="00D4200D" w:rsidP="00D4200D">
      <w:pPr>
        <w:spacing w:line="322" w:lineRule="exact"/>
        <w:jc w:val="left"/>
        <w:rPr>
          <w:rFonts w:eastAsia="Times New Roman" w:cs="Arial"/>
          <w:w w:val="97"/>
          <w:kern w:val="0"/>
          <w:szCs w:val="20"/>
          <w:lang w:eastAsia="ru-RU"/>
          <w14:ligatures w14:val="none"/>
        </w:rPr>
      </w:pPr>
      <w:r w:rsidRPr="00D4200D">
        <w:rPr>
          <w:rFonts w:eastAsia="Times New Roman" w:cs="Arial"/>
          <w:kern w:val="0"/>
          <w:szCs w:val="20"/>
          <w:lang w:eastAsia="ru-RU"/>
          <w14:ligatures w14:val="none"/>
        </w:rPr>
        <w:t xml:space="preserve">от ____________                                                                                              </w:t>
      </w:r>
      <w:r w:rsidRPr="00D4200D">
        <w:rPr>
          <w:rFonts w:eastAsia="Times New Roman" w:cs="Arial"/>
          <w:w w:val="97"/>
          <w:kern w:val="0"/>
          <w:szCs w:val="20"/>
          <w:lang w:eastAsia="ru-RU"/>
          <w14:ligatures w14:val="none"/>
        </w:rPr>
        <w:t>№ _____</w:t>
      </w:r>
    </w:p>
    <w:p w14:paraId="6E51909C" w14:textId="77777777" w:rsidR="00D4200D" w:rsidRPr="00D4200D" w:rsidRDefault="00D4200D" w:rsidP="00D4200D">
      <w:pPr>
        <w:spacing w:line="322" w:lineRule="exact"/>
        <w:jc w:val="left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4A25A09E" w14:textId="77777777" w:rsidR="00D4200D" w:rsidRPr="00D4200D" w:rsidRDefault="00D4200D" w:rsidP="00D4200D">
      <w:pPr>
        <w:numPr>
          <w:ilvl w:val="2"/>
          <w:numId w:val="1"/>
        </w:numPr>
        <w:tabs>
          <w:tab w:val="left" w:pos="4720"/>
        </w:tabs>
        <w:spacing w:line="0" w:lineRule="atLeast"/>
        <w:ind w:left="4720" w:hanging="258"/>
        <w:jc w:val="left"/>
        <w:rPr>
          <w:rFonts w:eastAsia="Times New Roman" w:cs="Arial"/>
          <w:kern w:val="0"/>
          <w:sz w:val="24"/>
          <w:szCs w:val="20"/>
          <w:lang w:eastAsia="ru-RU"/>
          <w14:ligatures w14:val="none"/>
        </w:rPr>
      </w:pPr>
      <w:r w:rsidRPr="00D4200D">
        <w:rPr>
          <w:rFonts w:eastAsia="Times New Roman" w:cs="Arial"/>
          <w:kern w:val="0"/>
          <w:sz w:val="24"/>
          <w:szCs w:val="20"/>
          <w:lang w:eastAsia="ru-RU"/>
          <w14:ligatures w14:val="none"/>
        </w:rPr>
        <w:t>Туапсе</w:t>
      </w:r>
    </w:p>
    <w:p w14:paraId="208FA631" w14:textId="77777777" w:rsidR="00D4200D" w:rsidRPr="00D4200D" w:rsidRDefault="00D4200D" w:rsidP="00D4200D">
      <w:pPr>
        <w:tabs>
          <w:tab w:val="left" w:pos="4720"/>
        </w:tabs>
        <w:spacing w:line="0" w:lineRule="atLeast"/>
        <w:ind w:left="4720"/>
        <w:jc w:val="left"/>
        <w:rPr>
          <w:rFonts w:eastAsia="Times New Roman" w:cs="Arial"/>
          <w:kern w:val="0"/>
          <w:sz w:val="24"/>
          <w:szCs w:val="20"/>
          <w:lang w:eastAsia="ru-RU"/>
          <w14:ligatures w14:val="none"/>
        </w:rPr>
      </w:pPr>
    </w:p>
    <w:p w14:paraId="41E762A5" w14:textId="77777777" w:rsidR="00D4200D" w:rsidRDefault="00D4200D" w:rsidP="00D4200D">
      <w:pPr>
        <w:spacing w:line="258" w:lineRule="exact"/>
        <w:jc w:val="left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78B9C614" w14:textId="77777777" w:rsidR="00D337E8" w:rsidRPr="00D4200D" w:rsidRDefault="00D337E8" w:rsidP="00D4200D">
      <w:pPr>
        <w:spacing w:line="258" w:lineRule="exact"/>
        <w:jc w:val="left"/>
        <w:rPr>
          <w:rFonts w:eastAsia="Times New Roman" w:cs="Arial"/>
          <w:kern w:val="0"/>
          <w:szCs w:val="28"/>
          <w:lang w:eastAsia="ru-RU"/>
          <w14:ligatures w14:val="none"/>
        </w:rPr>
      </w:pPr>
    </w:p>
    <w:p w14:paraId="64C01A4C" w14:textId="77777777" w:rsidR="00D4200D" w:rsidRPr="00D4200D" w:rsidRDefault="00D4200D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bookmarkStart w:id="0" w:name="_Hlk213840097"/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Об утверждении Положения</w:t>
      </w:r>
    </w:p>
    <w:p w14:paraId="38BDC4F4" w14:textId="77777777" w:rsidR="00D4200D" w:rsidRPr="00D4200D" w:rsidRDefault="00D4200D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«О ежегодном конкурсе на звание</w:t>
      </w:r>
    </w:p>
    <w:p w14:paraId="63399B55" w14:textId="77777777" w:rsidR="00D4200D" w:rsidRPr="00D4200D" w:rsidRDefault="00D4200D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 xml:space="preserve">«Лучший орган территориального общественного </w:t>
      </w:r>
    </w:p>
    <w:p w14:paraId="3408EBCA" w14:textId="77777777" w:rsidR="00D4200D" w:rsidRPr="00D4200D" w:rsidRDefault="00D4200D" w:rsidP="00D4200D">
      <w:pPr>
        <w:tabs>
          <w:tab w:val="left" w:pos="2109"/>
        </w:tabs>
        <w:ind w:left="1134" w:right="1134"/>
        <w:jc w:val="center"/>
        <w:rPr>
          <w:rFonts w:eastAsia="Calibri" w:cs="Times New Roman"/>
          <w:b/>
          <w:kern w:val="0"/>
          <w:szCs w:val="20"/>
          <w:lang w:eastAsia="ru-RU"/>
          <w14:ligatures w14:val="none"/>
        </w:rPr>
      </w:pP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самоуправления в муниципальном образовании</w:t>
      </w:r>
    </w:p>
    <w:p w14:paraId="554A6B0A" w14:textId="77777777" w:rsidR="00D4200D" w:rsidRPr="00D4200D" w:rsidRDefault="00D4200D" w:rsidP="00D4200D">
      <w:pPr>
        <w:tabs>
          <w:tab w:val="left" w:pos="2109"/>
        </w:tabs>
        <w:ind w:left="1134" w:right="1134"/>
        <w:jc w:val="center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  <w:r w:rsidRPr="00D4200D">
        <w:rPr>
          <w:rFonts w:eastAsia="Calibri" w:cs="Times New Roman"/>
          <w:b/>
          <w:kern w:val="0"/>
          <w:szCs w:val="20"/>
          <w:lang w:eastAsia="ru-RU"/>
          <w14:ligatures w14:val="none"/>
        </w:rPr>
        <w:t>Туапсинский муниципальный округ»»</w:t>
      </w:r>
    </w:p>
    <w:bookmarkEnd w:id="0"/>
    <w:p w14:paraId="22F9437D" w14:textId="77777777" w:rsidR="00D4200D" w:rsidRPr="00D4200D" w:rsidRDefault="00D4200D" w:rsidP="00D4200D">
      <w:pPr>
        <w:tabs>
          <w:tab w:val="left" w:pos="2109"/>
        </w:tabs>
        <w:spacing w:line="245" w:lineRule="auto"/>
        <w:ind w:right="-23"/>
        <w:jc w:val="center"/>
        <w:rPr>
          <w:rFonts w:eastAsia="Times New Roman" w:cs="Arial"/>
          <w:b/>
          <w:kern w:val="0"/>
          <w:szCs w:val="28"/>
          <w:lang w:eastAsia="ru-RU"/>
          <w14:ligatures w14:val="none"/>
        </w:rPr>
      </w:pPr>
    </w:p>
    <w:p w14:paraId="4F9ED89E" w14:textId="77777777" w:rsidR="00D4200D" w:rsidRPr="00D4200D" w:rsidRDefault="00D4200D" w:rsidP="00D4200D">
      <w:pPr>
        <w:tabs>
          <w:tab w:val="left" w:pos="2109"/>
        </w:tabs>
        <w:spacing w:line="245" w:lineRule="auto"/>
        <w:ind w:right="-23"/>
        <w:jc w:val="center"/>
        <w:rPr>
          <w:rFonts w:eastAsia="Times New Roman" w:cs="Arial"/>
          <w:b/>
          <w:kern w:val="0"/>
          <w:szCs w:val="28"/>
          <w:lang w:eastAsia="ru-RU"/>
          <w14:ligatures w14:val="none"/>
        </w:rPr>
      </w:pPr>
    </w:p>
    <w:p w14:paraId="1BE906CF" w14:textId="478D75DA" w:rsidR="00D4200D" w:rsidRPr="00D4200D" w:rsidRDefault="00D4200D" w:rsidP="004F0BA0">
      <w:pPr>
        <w:tabs>
          <w:tab w:val="left" w:pos="0"/>
        </w:tabs>
        <w:ind w:firstLine="709"/>
        <w:rPr>
          <w:rFonts w:eastAsia="Calibri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>Во исполнение постановления Законодательного Собрания Краснодарского края от 28 февраля 2007 г. №2936-П «О краевом конкурсе на звание «Лучший орган территориального общественного самоуправления» на основании Закона Краснодарского края от 8 февраля 2024 г. №5070-КЗ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</w:t>
      </w:r>
    </w:p>
    <w:p w14:paraId="55B6EBC5" w14:textId="7C2525F3" w:rsidR="00D4200D" w:rsidRPr="00D4200D" w:rsidRDefault="00D4200D" w:rsidP="00D4200D">
      <w:pPr>
        <w:tabs>
          <w:tab w:val="left" w:pos="0"/>
        </w:tabs>
        <w:rPr>
          <w:rFonts w:eastAsia="Calibri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Муниципального образования статусом муниципального округа» и в целях развития и совершенствования системы территориального общественного самоуправления Туапсинского муниципального округа как формы организации граждан по месту жительства для самостоятельного осуществления собственных инициатив по вопросам местного </w:t>
      </w:r>
      <w:r w:rsidR="00D65664"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>значения Совет</w:t>
      </w:r>
      <w:r w:rsidRPr="00D4200D">
        <w:rPr>
          <w:rFonts w:eastAsia="Calibri" w:cs="Times New Roman"/>
          <w:bCs/>
          <w:kern w:val="0"/>
          <w:szCs w:val="28"/>
          <w:lang w:eastAsia="ru-RU"/>
          <w14:ligatures w14:val="none"/>
        </w:rPr>
        <w:t xml:space="preserve"> муниципального образования Туапсинский муниципальный округ Краснодарского края р е ш и л:</w:t>
      </w:r>
    </w:p>
    <w:p w14:paraId="657FC3B9" w14:textId="77777777" w:rsidR="00D4200D" w:rsidRPr="00D4200D" w:rsidRDefault="00D4200D" w:rsidP="00D86507">
      <w:pPr>
        <w:numPr>
          <w:ilvl w:val="0"/>
          <w:numId w:val="2"/>
        </w:numPr>
        <w:tabs>
          <w:tab w:val="left" w:pos="0"/>
        </w:tabs>
        <w:ind w:left="0" w:firstLine="851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 w:rsidRPr="00D4200D">
        <w:rPr>
          <w:rFonts w:eastAsia="Calibri" w:cs="Times New Roman"/>
          <w:kern w:val="0"/>
          <w:szCs w:val="28"/>
          <w:lang w:eastAsia="ru-RU"/>
          <w14:ligatures w14:val="none"/>
        </w:rPr>
        <w:t>Утвердить Положение о ежегодном конкурсе на звание «Лучший орган территориального общественного самоуправления в муниципальном образовании Туапсинский муниципальный округ» согласно приложению 1.</w:t>
      </w:r>
    </w:p>
    <w:p w14:paraId="71848445" w14:textId="77777777" w:rsidR="00D4200D" w:rsidRPr="00D4200D" w:rsidRDefault="00D4200D" w:rsidP="00D86507">
      <w:pPr>
        <w:numPr>
          <w:ilvl w:val="0"/>
          <w:numId w:val="2"/>
        </w:numPr>
        <w:tabs>
          <w:tab w:val="left" w:pos="0"/>
        </w:tabs>
        <w:ind w:left="0" w:firstLine="851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 w:rsidRPr="00D4200D">
        <w:rPr>
          <w:rFonts w:eastAsia="Calibri" w:cs="Times New Roman"/>
          <w:kern w:val="0"/>
          <w:szCs w:val="28"/>
          <w:lang w:eastAsia="ru-RU"/>
          <w14:ligatures w14:val="none"/>
        </w:rPr>
        <w:t>Создать комиссию по проведению конкурса на звание «Лучший орган территориального общественного самоуправления в Муниципальном образовании Туапсинский муниципальный округ» и утвердить ее состав согласно приложению 2.</w:t>
      </w:r>
    </w:p>
    <w:p w14:paraId="03D332C5" w14:textId="3DACD3A3" w:rsidR="00D4200D" w:rsidRPr="00D4200D" w:rsidRDefault="00D4200D" w:rsidP="00D86507">
      <w:pPr>
        <w:numPr>
          <w:ilvl w:val="0"/>
          <w:numId w:val="2"/>
        </w:numPr>
        <w:tabs>
          <w:tab w:val="left" w:pos="0"/>
        </w:tabs>
        <w:ind w:left="0" w:firstLine="851"/>
        <w:contextualSpacing/>
        <w:rPr>
          <w:rFonts w:eastAsia="Calibri" w:cs="Times New Roman"/>
          <w:bCs/>
          <w:kern w:val="0"/>
          <w:szCs w:val="20"/>
          <w:lang w:eastAsia="ru-RU"/>
          <w14:ligatures w14:val="none"/>
        </w:rPr>
      </w:pPr>
      <w:r w:rsidRPr="00D4200D">
        <w:rPr>
          <w:rFonts w:eastAsia="Calibri" w:cs="Times New Roman"/>
          <w:kern w:val="0"/>
          <w:szCs w:val="28"/>
          <w:lang w:eastAsia="ru-RU"/>
          <w14:ligatures w14:val="none"/>
        </w:rPr>
        <w:lastRenderedPageBreak/>
        <w:t xml:space="preserve">Решение Совета муниципального образования Туапсинский муниципальный округ от 31.01.2025 г. №145 </w:t>
      </w:r>
      <w:r w:rsidRPr="00D4200D">
        <w:rPr>
          <w:rFonts w:eastAsia="Calibri" w:cs="Times New Roman"/>
          <w:bCs/>
          <w:kern w:val="0"/>
          <w:szCs w:val="20"/>
          <w:lang w:eastAsia="ru-RU"/>
          <w14:ligatures w14:val="none"/>
        </w:rPr>
        <w:t xml:space="preserve">Об утверждении Положения </w:t>
      </w:r>
      <w:r w:rsidR="008C274F">
        <w:rPr>
          <w:rFonts w:eastAsia="Calibri" w:cs="Times New Roman"/>
          <w:bCs/>
          <w:kern w:val="0"/>
          <w:szCs w:val="20"/>
          <w:lang w:eastAsia="ru-RU"/>
          <w14:ligatures w14:val="none"/>
        </w:rPr>
        <w:t>«</w:t>
      </w:r>
      <w:r w:rsidRPr="00D4200D">
        <w:rPr>
          <w:rFonts w:eastAsia="Calibri" w:cs="Times New Roman"/>
          <w:bCs/>
          <w:kern w:val="0"/>
          <w:szCs w:val="20"/>
          <w:lang w:eastAsia="ru-RU"/>
          <w14:ligatures w14:val="none"/>
        </w:rPr>
        <w:t>О ежегодном конкурсе на звание «Лучший орган территориального общественного Самоуправления в муниципальном образовании Туапсинский муниципальный округ»» признать утратившим силу.</w:t>
      </w:r>
    </w:p>
    <w:p w14:paraId="584F7207" w14:textId="77777777" w:rsidR="00D4200D" w:rsidRPr="00D4200D" w:rsidRDefault="00D4200D" w:rsidP="00D86507">
      <w:pPr>
        <w:numPr>
          <w:ilvl w:val="0"/>
          <w:numId w:val="2"/>
        </w:numPr>
        <w:tabs>
          <w:tab w:val="left" w:pos="0"/>
        </w:tabs>
        <w:ind w:left="0" w:firstLine="851"/>
        <w:contextualSpacing/>
        <w:rPr>
          <w:rFonts w:eastAsia="Calibri" w:cs="Times New Roman"/>
          <w:kern w:val="0"/>
          <w:szCs w:val="28"/>
          <w:lang w:eastAsia="ru-RU"/>
          <w14:ligatures w14:val="none"/>
        </w:rPr>
      </w:pPr>
      <w:r w:rsidRPr="00D4200D">
        <w:rPr>
          <w:rFonts w:eastAsia="Calibri" w:cs="Times New Roman"/>
          <w:kern w:val="0"/>
          <w:szCs w:val="28"/>
          <w:lang w:eastAsia="ru-RU"/>
          <w14:ligatures w14:val="none"/>
        </w:rPr>
        <w:t>Настоящее решение подлежит официальному опубликованию в средстве массовой информации – газете «Туапсинские вести» и размещению на официальном сайте Совета муниципального образования Туапсинский муниципальный округ Краснодарского края в информационно-телекоммуникационной сети «Интернет».</w:t>
      </w:r>
    </w:p>
    <w:p w14:paraId="7AD654CD" w14:textId="77777777" w:rsidR="00D4200D" w:rsidRPr="00D4200D" w:rsidRDefault="00D4200D" w:rsidP="00D8650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851"/>
        <w:rPr>
          <w:rFonts w:eastAsia="Times New Roman" w:cs="Times New Roman"/>
          <w:spacing w:val="-1"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5. </w:t>
      </w:r>
      <w:r w:rsidRPr="00D4200D">
        <w:rPr>
          <w:rFonts w:eastAsia="Times New Roman" w:cs="Times New Roman"/>
          <w:spacing w:val="-1"/>
          <w:kern w:val="0"/>
          <w:szCs w:val="28"/>
          <w:lang w:eastAsia="ru-RU"/>
          <w14:ligatures w14:val="none"/>
        </w:rPr>
        <w:t>Контроль за выполнением настоящего решения возложить на комитет Совета муниципального образования Туапсинский муниципальный округ Краснодарского края по вопросам законности и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14:paraId="0B8029A6" w14:textId="77777777" w:rsidR="00D4200D" w:rsidRPr="00D4200D" w:rsidRDefault="00D4200D" w:rsidP="00D86507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right="-7" w:firstLine="851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6. Решение </w:t>
      </w:r>
      <w:bookmarkStart w:id="1" w:name="_Hlk188624344"/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вступает в силу со дня его официального опубликования.</w:t>
      </w:r>
    </w:p>
    <w:bookmarkEnd w:id="1"/>
    <w:p w14:paraId="4ECA6B71" w14:textId="77777777" w:rsidR="00D4200D" w:rsidRPr="00D4200D" w:rsidRDefault="00D4200D" w:rsidP="00D4200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right="-7"/>
        <w:rPr>
          <w:rFonts w:eastAsia="Times New Roman" w:cs="Times New Roman"/>
          <w:spacing w:val="-2"/>
          <w:kern w:val="0"/>
          <w:szCs w:val="28"/>
          <w:lang w:eastAsia="ru-RU"/>
          <w14:ligatures w14:val="none"/>
        </w:rPr>
      </w:pPr>
    </w:p>
    <w:p w14:paraId="4688B959" w14:textId="77777777" w:rsidR="00D4200D" w:rsidRPr="00D4200D" w:rsidRDefault="00D4200D" w:rsidP="00D4200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right="-7"/>
        <w:rPr>
          <w:rFonts w:eastAsia="Times New Roman" w:cs="Times New Roman"/>
          <w:spacing w:val="-2"/>
          <w:kern w:val="0"/>
          <w:szCs w:val="28"/>
          <w:lang w:eastAsia="ru-RU"/>
          <w14:ligatures w14:val="none"/>
        </w:rPr>
      </w:pPr>
    </w:p>
    <w:p w14:paraId="063B695F" w14:textId="77777777" w:rsidR="00D4200D" w:rsidRPr="00D4200D" w:rsidRDefault="00D4200D" w:rsidP="00D4200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ind w:right="-7"/>
        <w:rPr>
          <w:rFonts w:eastAsia="Times New Roman" w:cs="Times New Roman"/>
          <w:spacing w:val="-2"/>
          <w:kern w:val="0"/>
          <w:szCs w:val="28"/>
          <w:lang w:eastAsia="ru-RU"/>
          <w14:ligatures w14:val="none"/>
        </w:rPr>
      </w:pPr>
    </w:p>
    <w:p w14:paraId="3046136A" w14:textId="77777777" w:rsidR="00D4200D" w:rsidRPr="00D4200D" w:rsidRDefault="00D4200D" w:rsidP="00D4200D">
      <w:pPr>
        <w:tabs>
          <w:tab w:val="center" w:pos="4677"/>
        </w:tabs>
        <w:autoSpaceDN w:val="0"/>
        <w:ind w:right="-7"/>
        <w:rPr>
          <w:rFonts w:eastAsia="Times New Roman" w:cs="Times New Roman"/>
          <w:kern w:val="0"/>
          <w:szCs w:val="28"/>
          <w:lang w:eastAsia="x-none"/>
          <w14:ligatures w14:val="none"/>
        </w:rPr>
      </w:pP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>Г</w:t>
      </w:r>
      <w:r w:rsidRPr="00D4200D">
        <w:rPr>
          <w:rFonts w:eastAsia="Times New Roman" w:cs="Times New Roman"/>
          <w:kern w:val="0"/>
          <w:szCs w:val="28"/>
          <w:lang w:val="x-none" w:eastAsia="x-none"/>
          <w14:ligatures w14:val="none"/>
        </w:rPr>
        <w:t>ла</w:t>
      </w: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>ва</w:t>
      </w:r>
    </w:p>
    <w:p w14:paraId="0B63A24D" w14:textId="77777777" w:rsidR="00D4200D" w:rsidRPr="00D4200D" w:rsidRDefault="00D4200D" w:rsidP="00D4200D">
      <w:pPr>
        <w:tabs>
          <w:tab w:val="center" w:pos="4677"/>
        </w:tabs>
        <w:autoSpaceDN w:val="0"/>
        <w:ind w:right="-7"/>
        <w:rPr>
          <w:rFonts w:eastAsia="Times New Roman" w:cs="Times New Roman"/>
          <w:kern w:val="0"/>
          <w:szCs w:val="28"/>
          <w:lang w:eastAsia="x-none"/>
          <w14:ligatures w14:val="none"/>
        </w:rPr>
      </w:pPr>
      <w:r w:rsidRPr="00D4200D">
        <w:rPr>
          <w:rFonts w:eastAsia="Times New Roman" w:cs="Times New Roman"/>
          <w:kern w:val="0"/>
          <w:szCs w:val="28"/>
          <w:lang w:val="x-none" w:eastAsia="x-none"/>
          <w14:ligatures w14:val="none"/>
        </w:rPr>
        <w:t xml:space="preserve">Туапсинского муниципального округа                                         </w:t>
      </w: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 xml:space="preserve">       </w:t>
      </w:r>
      <w:r w:rsidRPr="00D4200D">
        <w:rPr>
          <w:rFonts w:eastAsia="Times New Roman" w:cs="Times New Roman"/>
          <w:kern w:val="0"/>
          <w:szCs w:val="28"/>
          <w:lang w:val="x-none" w:eastAsia="x-none"/>
          <w14:ligatures w14:val="none"/>
        </w:rPr>
        <w:t xml:space="preserve"> </w:t>
      </w:r>
      <w:r w:rsidRPr="00D4200D">
        <w:rPr>
          <w:rFonts w:eastAsia="Times New Roman" w:cs="Times New Roman"/>
          <w:kern w:val="0"/>
          <w:szCs w:val="28"/>
          <w:lang w:eastAsia="x-none"/>
          <w14:ligatures w14:val="none"/>
        </w:rPr>
        <w:t xml:space="preserve">    С.А. Бойко</w:t>
      </w:r>
    </w:p>
    <w:p w14:paraId="085620D1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jc w:val="left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</w:p>
    <w:p w14:paraId="6B35B848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jc w:val="left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</w:p>
    <w:p w14:paraId="06EB9181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jc w:val="left"/>
        <w:rPr>
          <w:rFonts w:eastAsia="Times New Roman" w:cs="Times New Roman"/>
          <w:b/>
          <w:bCs/>
          <w:kern w:val="0"/>
          <w:szCs w:val="28"/>
          <w:lang w:eastAsia="ru-RU"/>
          <w14:ligatures w14:val="none"/>
        </w:rPr>
      </w:pPr>
    </w:p>
    <w:p w14:paraId="1639B258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Председатель Совета</w:t>
      </w:r>
    </w:p>
    <w:p w14:paraId="3E7BA173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>муниципального образования</w:t>
      </w:r>
    </w:p>
    <w:p w14:paraId="27ED9D8F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Туапсинский муниципальный округ </w:t>
      </w:r>
    </w:p>
    <w:p w14:paraId="61C23630" w14:textId="77777777" w:rsidR="00D4200D" w:rsidRPr="00D4200D" w:rsidRDefault="00D4200D" w:rsidP="00D4200D">
      <w:pPr>
        <w:widowControl w:val="0"/>
        <w:shd w:val="clear" w:color="auto" w:fill="FFFFFF"/>
        <w:autoSpaceDE w:val="0"/>
        <w:autoSpaceDN w:val="0"/>
        <w:adjustRightInd w:val="0"/>
        <w:ind w:right="-7"/>
        <w:rPr>
          <w:rFonts w:eastAsia="Times New Roman" w:cs="Times New Roman"/>
          <w:bCs/>
          <w:kern w:val="0"/>
          <w:szCs w:val="28"/>
          <w:lang w:eastAsia="ru-RU"/>
          <w14:ligatures w14:val="none"/>
        </w:rPr>
      </w:pP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Краснодарского края                                             </w:t>
      </w:r>
      <w:r w:rsidRPr="00D4200D">
        <w:rPr>
          <w:rFonts w:eastAsia="Times New Roman" w:cs="Times New Roman"/>
          <w:bCs/>
          <w:kern w:val="0"/>
          <w:szCs w:val="28"/>
          <w:lang w:val="en-US" w:eastAsia="ru-RU"/>
          <w14:ligatures w14:val="none"/>
        </w:rPr>
        <w:t xml:space="preserve">          </w:t>
      </w:r>
      <w:r w:rsidRPr="00D4200D">
        <w:rPr>
          <w:rFonts w:eastAsia="Times New Roman" w:cs="Times New Roman"/>
          <w:bCs/>
          <w:kern w:val="0"/>
          <w:szCs w:val="28"/>
          <w:lang w:eastAsia="ru-RU"/>
          <w14:ligatures w14:val="none"/>
        </w:rPr>
        <w:t xml:space="preserve">                    П.М. Кихтенко</w:t>
      </w:r>
    </w:p>
    <w:p w14:paraId="72A5B4F6" w14:textId="77777777" w:rsidR="00D4200D" w:rsidRPr="00D4200D" w:rsidRDefault="00D4200D" w:rsidP="00D4200D">
      <w:pPr>
        <w:jc w:val="left"/>
        <w:rPr>
          <w:rFonts w:ascii="Calibri" w:eastAsia="Calibri" w:hAnsi="Calibri" w:cs="Arial"/>
          <w:kern w:val="0"/>
          <w:sz w:val="20"/>
          <w:szCs w:val="20"/>
          <w:lang w:eastAsia="ru-RU"/>
          <w14:ligatures w14:val="none"/>
        </w:rPr>
      </w:pPr>
    </w:p>
    <w:p w14:paraId="04854D65" w14:textId="77777777" w:rsidR="00D86693" w:rsidRDefault="00D86693"/>
    <w:sectPr w:rsidR="00D86693" w:rsidSect="00D4200D">
      <w:headerReference w:type="default" r:id="rId8"/>
      <w:headerReference w:type="first" r:id="rId9"/>
      <w:pgSz w:w="11900" w:h="16838"/>
      <w:pgMar w:top="1134" w:right="560" w:bottom="1134" w:left="1701" w:header="397" w:footer="0" w:gutter="0"/>
      <w:cols w:space="0" w:equalWidth="0">
        <w:col w:w="9639" w:space="720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A1045" w14:textId="77777777" w:rsidR="00AD3160" w:rsidRDefault="00AD3160" w:rsidP="00D337E8">
      <w:r>
        <w:separator/>
      </w:r>
    </w:p>
  </w:endnote>
  <w:endnote w:type="continuationSeparator" w:id="0">
    <w:p w14:paraId="5BE937BF" w14:textId="77777777" w:rsidR="00AD3160" w:rsidRDefault="00AD3160" w:rsidP="00D3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F511C" w14:textId="77777777" w:rsidR="00AD3160" w:rsidRDefault="00AD3160" w:rsidP="00D337E8">
      <w:r>
        <w:separator/>
      </w:r>
    </w:p>
  </w:footnote>
  <w:footnote w:type="continuationSeparator" w:id="0">
    <w:p w14:paraId="00678FCF" w14:textId="77777777" w:rsidR="00AD3160" w:rsidRDefault="00AD3160" w:rsidP="00D33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C464A" w14:textId="77777777" w:rsidR="00024D76" w:rsidRPr="00B34D0B" w:rsidRDefault="004F0BA0">
    <w:pPr>
      <w:pStyle w:val="ac"/>
      <w:jc w:val="center"/>
      <w:rPr>
        <w:rFonts w:ascii="Times New Roman" w:hAnsi="Times New Roman" w:cs="Times New Roman"/>
        <w:sz w:val="28"/>
        <w:szCs w:val="28"/>
      </w:rPr>
    </w:pPr>
    <w:r w:rsidRPr="00B34D0B">
      <w:rPr>
        <w:rFonts w:ascii="Times New Roman" w:hAnsi="Times New Roman" w:cs="Times New Roman"/>
        <w:sz w:val="28"/>
        <w:szCs w:val="28"/>
      </w:rPr>
      <w:fldChar w:fldCharType="begin"/>
    </w:r>
    <w:r w:rsidRPr="00B34D0B">
      <w:rPr>
        <w:rFonts w:ascii="Times New Roman" w:hAnsi="Times New Roman" w:cs="Times New Roman"/>
        <w:sz w:val="28"/>
        <w:szCs w:val="28"/>
      </w:rPr>
      <w:instrText>PAGE   \* MERGEFORMAT</w:instrText>
    </w:r>
    <w:r w:rsidRPr="00B34D0B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B34D0B">
      <w:rPr>
        <w:rFonts w:ascii="Times New Roman" w:hAnsi="Times New Roman" w:cs="Times New Roman"/>
        <w:sz w:val="28"/>
        <w:szCs w:val="28"/>
      </w:rPr>
      <w:fldChar w:fldCharType="end"/>
    </w:r>
  </w:p>
  <w:p w14:paraId="09C167B8" w14:textId="77777777" w:rsidR="00024D76" w:rsidRDefault="00024D7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0E2EB" w14:textId="4C43466B" w:rsidR="004F0BA0" w:rsidRPr="004F0BA0" w:rsidRDefault="004F0BA0">
    <w:pPr>
      <w:pStyle w:val="ac"/>
      <w:rPr>
        <w:rFonts w:ascii="Times New Roman" w:hAnsi="Times New Roman" w:cs="Times New Roman"/>
      </w:rPr>
    </w:pPr>
    <w:r>
      <w:tab/>
    </w:r>
    <w:r>
      <w:tab/>
    </w:r>
    <w:r w:rsidRPr="004F0BA0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9495CF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О"/>
      <w:lvlJc w:val="left"/>
    </w:lvl>
    <w:lvl w:ilvl="2" w:tplc="FFFFFFFF">
      <w:start w:val="1"/>
      <w:numFmt w:val="bullet"/>
      <w:lvlText w:val="г.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4B983DCC"/>
    <w:multiLevelType w:val="hybridMultilevel"/>
    <w:tmpl w:val="5FF01394"/>
    <w:lvl w:ilvl="0" w:tplc="85F8EF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45158829">
    <w:abstractNumId w:val="0"/>
  </w:num>
  <w:num w:numId="2" w16cid:durableId="1825706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D4D"/>
    <w:rsid w:val="00024D76"/>
    <w:rsid w:val="00026E52"/>
    <w:rsid w:val="003B467F"/>
    <w:rsid w:val="004F0BA0"/>
    <w:rsid w:val="0056683E"/>
    <w:rsid w:val="008C274F"/>
    <w:rsid w:val="0093551F"/>
    <w:rsid w:val="00AD3160"/>
    <w:rsid w:val="00D16750"/>
    <w:rsid w:val="00D337E8"/>
    <w:rsid w:val="00D4200D"/>
    <w:rsid w:val="00D65664"/>
    <w:rsid w:val="00D67C7E"/>
    <w:rsid w:val="00D86507"/>
    <w:rsid w:val="00D86693"/>
    <w:rsid w:val="00EF0D72"/>
    <w:rsid w:val="00F6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8879B"/>
  <w15:chartTrackingRefBased/>
  <w15:docId w15:val="{A1621249-4730-4A0D-8573-38D1D9D0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67D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4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7D4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4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4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4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4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4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7D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67D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67D4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67D4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4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67D4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67D4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67D4D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67D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67D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67D4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67D4D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21">
    <w:name w:val="Quote"/>
    <w:basedOn w:val="a"/>
    <w:next w:val="a"/>
    <w:link w:val="22"/>
    <w:uiPriority w:val="29"/>
    <w:qFormat/>
    <w:rsid w:val="00F67D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67D4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67D4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67D4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67D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67D4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67D4D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4200D"/>
    <w:pPr>
      <w:tabs>
        <w:tab w:val="center" w:pos="4677"/>
        <w:tab w:val="right" w:pos="9355"/>
      </w:tabs>
      <w:jc w:val="left"/>
    </w:pPr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D4200D"/>
    <w:rPr>
      <w:rFonts w:ascii="Calibri" w:eastAsia="Calibri" w:hAnsi="Calibri" w:cs="Arial"/>
      <w:kern w:val="0"/>
      <w:sz w:val="20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337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337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452</Words>
  <Characters>2581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2025-12-09T07:06:00Z</dcterms:created>
  <dcterms:modified xsi:type="dcterms:W3CDTF">2025-12-09T07:34:00Z</dcterms:modified>
</cp:coreProperties>
</file>